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p5zqkdgbme64" w:id="0"/>
      <w:bookmarkEnd w:id="0"/>
      <w:r w:rsidDel="00000000" w:rsidR="00000000" w:rsidRPr="00000000">
        <w:rPr>
          <w:rtl w:val="0"/>
        </w:rPr>
        <w:t xml:space="preserve">ficha resumen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Proyecto: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GG-XXXXXXX, Nombre corto del proyecto.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de interés: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Escoger una sola área de interés, o la más relevante del proyecto.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Club Rotario Patrocinador Local: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Rotary Club XXXX,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Distrito: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XXXX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 de ejecución: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Estimar la fecha de inicio y conclusión del proyecto.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1: Objetivo del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objetivo general debe contener: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un verbo en infinitivo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el propósito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los medios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fin del proyecto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Ejemplo: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 Empoderar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100 mujeres en situación de vulnerabilidad para la creación y gestión de emprendimientos textiles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mediante un programa de formación integral que incluye capacitación técnica en costura, gestión de negocios y marketing digital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para que logren la independencia económica y la sostenibilidad de sus negocios a largo plazo.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2: Evaluación de las necesidades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cuál fue el proceso de evaluación de las necesidades de la comunidad: que herramientas de evaluación usaste (inventarios de activos, mapeo participativo de la comunidad, reunión comunitaria, revisión de documentos y normas, grupo de opinión, entrevista, encuesta), cuantas veces visitaste la comunidad, con quiénes te reuniste, cuáles son los mayores problemas de la comunidad.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3: Diseño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brevemente las actividades contempladas en el proyecto.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4: Beneficiarios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 la cantidad de beneficiarios directos e indirectos del proyecto.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5: Teoría de Cambio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brevemente cual será el impacto previsto en la comunidad con la implementación del proyecto.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6: Sostenibilidad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brevemente la estrategia del proyecto para mantener los resultados esperados a largo plazo.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7: Colaboradores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Menciona los colaboradores con los que trabajarán (Organizaciones colaboradoras, gobiernos locales, universidades, clubes rotaract, Cadres, Grupos de acción rotaria, etc.)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8: Presupuesto </w:t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Detalla el presupuesto que contempla el proyecto en las siguientes casillas:</w:t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categorías pueden incluir: Infraestructura, equipamiento, capacitación, alojamiento, equipos, monitoreo/evaluación, operaciones, personal, gestión del proyecto, publicidad, señalización, suministros, viaje. </w:t>
      </w:r>
    </w:p>
    <w:tbl>
      <w:tblPr>
        <w:tblStyle w:val="Table1"/>
        <w:tblW w:w="8511.0" w:type="dxa"/>
        <w:jc w:val="center"/>
        <w:tblLayout w:type="fixed"/>
        <w:tblLook w:val="0400"/>
      </w:tblPr>
      <w:tblGrid>
        <w:gridCol w:w="1991"/>
        <w:gridCol w:w="4961"/>
        <w:gridCol w:w="1559"/>
        <w:tblGridChange w:id="0">
          <w:tblGrid>
            <w:gridCol w:w="1991"/>
            <w:gridCol w:w="4961"/>
            <w:gridCol w:w="155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Categoría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Costo en USD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Total=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9: Financiamiento local</w:t>
      </w:r>
    </w:p>
    <w:p w:rsidR="00000000" w:rsidDel="00000000" w:rsidP="00000000" w:rsidRDefault="00000000" w:rsidRPr="00000000" w14:paraId="0000002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Detalla si tu proyecto cuenta con financiamiento local, es decir, si tu club, clubes de tu distrito, o tu distrito realizarán aportes.</w:t>
      </w:r>
    </w:p>
    <w:tbl>
      <w:tblPr>
        <w:tblStyle w:val="Table2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684"/>
        <w:gridCol w:w="2124"/>
        <w:gridCol w:w="2124"/>
        <w:tblGridChange w:id="0">
          <w:tblGrid>
            <w:gridCol w:w="562"/>
            <w:gridCol w:w="3684"/>
            <w:gridCol w:w="2124"/>
            <w:gridCol w:w="212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#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Fuente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Detalles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Monto (USD)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Cash from club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Rotary Club XXXX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District Designated Fund (DDF)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XXXX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Total=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Sección 10: Contactos principales del proyecto </w:t>
      </w:r>
    </w:p>
    <w:p w:rsidR="00000000" w:rsidDel="00000000" w:rsidP="00000000" w:rsidRDefault="00000000" w:rsidRPr="00000000" w14:paraId="0000003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Detalla uno o dos contactos principales del proyecto </w:t>
      </w:r>
    </w:p>
    <w:tbl>
      <w:tblPr>
        <w:tblStyle w:val="Table3"/>
        <w:tblW w:w="84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539"/>
        <w:gridCol w:w="2997"/>
        <w:gridCol w:w="1978"/>
        <w:tblGridChange w:id="0">
          <w:tblGrid>
            <w:gridCol w:w="1980"/>
            <w:gridCol w:w="1539"/>
            <w:gridCol w:w="2997"/>
            <w:gridCol w:w="1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Número de celular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before="28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Narrow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Modelo de ficha resumen proyecto de Subvención Global – CADRE LATAM 23-26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1396365</wp:posOffset>
          </wp:positionH>
          <wp:positionV relativeFrom="paragraph">
            <wp:posOffset>-449579</wp:posOffset>
          </wp:positionV>
          <wp:extent cx="2567940" cy="96327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7940" cy="96327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B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 Narrow" w:cs="Arial Narrow" w:eastAsia="Arial Narrow" w:hAnsi="Arial Narrow"/>
      <w:b w:val="1"/>
      <w:smallCaps w:val="1"/>
      <w:color w:val="005daa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